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53BBB" w14:textId="77777777" w:rsidR="00406559" w:rsidRPr="005A717B" w:rsidRDefault="00406559">
      <w:pPr>
        <w:rPr>
          <w:rFonts w:ascii="ＭＳ 明朝" w:eastAsia="ＭＳ 明朝" w:hAnsi="ＭＳ 明朝"/>
        </w:rPr>
      </w:pPr>
    </w:p>
    <w:p w14:paraId="6F79686A" w14:textId="7E1605C1" w:rsidR="00406559" w:rsidRPr="005A717B" w:rsidRDefault="00406559" w:rsidP="00406559">
      <w:pPr>
        <w:pStyle w:val="a7"/>
        <w:numPr>
          <w:ilvl w:val="0"/>
          <w:numId w:val="1"/>
        </w:numPr>
        <w:ind w:leftChars="0"/>
        <w:rPr>
          <w:rFonts w:ascii="ＭＳ 明朝" w:eastAsia="ＭＳ 明朝" w:hAnsi="ＭＳ 明朝"/>
        </w:rPr>
      </w:pPr>
      <w:r w:rsidRPr="005A717B">
        <w:rPr>
          <w:rFonts w:ascii="ＭＳ 明朝" w:eastAsia="ＭＳ 明朝" w:hAnsi="ＭＳ 明朝" w:hint="eastAsia"/>
        </w:rPr>
        <w:t>基本方針</w:t>
      </w:r>
    </w:p>
    <w:p w14:paraId="4DD2231B" w14:textId="259C16A7" w:rsidR="00406559" w:rsidRPr="005A717B" w:rsidRDefault="00406559" w:rsidP="00406559">
      <w:pPr>
        <w:pStyle w:val="a7"/>
        <w:ind w:leftChars="0" w:left="432"/>
        <w:rPr>
          <w:rFonts w:ascii="ＭＳ 明朝" w:eastAsia="ＭＳ 明朝" w:hAnsi="ＭＳ 明朝"/>
        </w:rPr>
      </w:pPr>
      <w:r w:rsidRPr="005A717B">
        <w:rPr>
          <w:rFonts w:ascii="ＭＳ 明朝" w:eastAsia="ＭＳ 明朝" w:hAnsi="ＭＳ 明朝"/>
        </w:rPr>
        <w:t>誰もが健康で安心して生活していくことができるような社会の実現を図</w:t>
      </w:r>
      <w:r w:rsidRPr="005A717B">
        <w:rPr>
          <w:rFonts w:ascii="ＭＳ 明朝" w:eastAsia="ＭＳ 明朝" w:hAnsi="ＭＳ 明朝" w:hint="eastAsia"/>
        </w:rPr>
        <w:t>るため、</w:t>
      </w:r>
      <w:r w:rsidRPr="005A717B">
        <w:rPr>
          <w:rFonts w:ascii="ＭＳ 明朝" w:eastAsia="ＭＳ 明朝" w:hAnsi="ＭＳ 明朝"/>
        </w:rPr>
        <w:t>高齢者が「自立と尊厳」を持てることはとても重要な課題である。利用者の人間としての尊厳が重視され、気持ちよく生活できる</w:t>
      </w:r>
      <w:r w:rsidRPr="005A717B">
        <w:rPr>
          <w:rFonts w:ascii="ＭＳ 明朝" w:eastAsia="ＭＳ 明朝" w:hAnsi="ＭＳ 明朝" w:hint="eastAsia"/>
        </w:rPr>
        <w:t>よう、プライバシー保護を徹底する</w:t>
      </w:r>
      <w:r w:rsidRPr="005A717B">
        <w:rPr>
          <w:rFonts w:ascii="ＭＳ 明朝" w:eastAsia="ＭＳ 明朝" w:hAnsi="ＭＳ 明朝"/>
        </w:rPr>
        <w:t>。</w:t>
      </w:r>
    </w:p>
    <w:p w14:paraId="50B33497" w14:textId="77777777" w:rsidR="00406559" w:rsidRPr="005A717B" w:rsidRDefault="00406559">
      <w:pPr>
        <w:rPr>
          <w:rFonts w:ascii="ＭＳ 明朝" w:eastAsia="ＭＳ 明朝" w:hAnsi="ＭＳ 明朝"/>
        </w:rPr>
      </w:pPr>
    </w:p>
    <w:p w14:paraId="176FD967" w14:textId="38F3FA84" w:rsidR="00406559" w:rsidRPr="005A717B" w:rsidRDefault="00406559" w:rsidP="00406559">
      <w:pPr>
        <w:pStyle w:val="a7"/>
        <w:numPr>
          <w:ilvl w:val="0"/>
          <w:numId w:val="1"/>
        </w:numPr>
        <w:ind w:leftChars="0"/>
        <w:rPr>
          <w:rFonts w:ascii="ＭＳ 明朝" w:eastAsia="ＭＳ 明朝" w:hAnsi="ＭＳ 明朝"/>
        </w:rPr>
      </w:pPr>
      <w:r w:rsidRPr="005A717B">
        <w:rPr>
          <w:rFonts w:ascii="ＭＳ 明朝" w:eastAsia="ＭＳ 明朝" w:hAnsi="ＭＳ 明朝"/>
        </w:rPr>
        <w:t>プライバシー保護の取り組み</w:t>
      </w:r>
      <w:bookmarkStart w:id="0" w:name="_GoBack"/>
      <w:bookmarkEnd w:id="0"/>
    </w:p>
    <w:p w14:paraId="2FA77962" w14:textId="77777777" w:rsidR="00406559" w:rsidRPr="005A717B" w:rsidRDefault="00406559" w:rsidP="00406559">
      <w:pPr>
        <w:pStyle w:val="a7"/>
        <w:ind w:leftChars="0" w:left="432"/>
        <w:rPr>
          <w:rFonts w:ascii="ＭＳ 明朝" w:eastAsia="ＭＳ 明朝" w:hAnsi="ＭＳ 明朝"/>
        </w:rPr>
      </w:pPr>
      <w:r w:rsidRPr="005A717B">
        <w:rPr>
          <w:rFonts w:ascii="ＭＳ 明朝" w:eastAsia="ＭＳ 明朝" w:hAnsi="ＭＳ 明朝"/>
        </w:rPr>
        <w:t>利用者情報の収集においては収集する情報は</w:t>
      </w:r>
      <w:r w:rsidRPr="005A717B">
        <w:rPr>
          <w:rFonts w:ascii="ＭＳ 明朝" w:eastAsia="ＭＳ 明朝" w:hAnsi="ＭＳ 明朝" w:hint="eastAsia"/>
        </w:rPr>
        <w:t>、</w:t>
      </w:r>
    </w:p>
    <w:p w14:paraId="5D704771" w14:textId="4D4F055E" w:rsidR="00406559" w:rsidRPr="005A717B" w:rsidRDefault="00406559" w:rsidP="0085165D">
      <w:pPr>
        <w:pStyle w:val="a7"/>
        <w:ind w:leftChars="200" w:left="630" w:hangingChars="100" w:hanging="210"/>
        <w:rPr>
          <w:rFonts w:ascii="ＭＳ 明朝" w:eastAsia="ＭＳ 明朝" w:hAnsi="ＭＳ 明朝"/>
        </w:rPr>
      </w:pPr>
      <w:r w:rsidRPr="005A717B">
        <w:rPr>
          <w:rFonts w:ascii="ＭＳ 明朝" w:eastAsia="ＭＳ 明朝" w:hAnsi="ＭＳ 明朝"/>
        </w:rPr>
        <w:t>①基本的な事項 利用者、家族が答えたくない事柄についての追求は注意を要する。どうしても聞かなければ</w:t>
      </w:r>
      <w:r w:rsidRPr="005A717B">
        <w:rPr>
          <w:rFonts w:ascii="ＭＳ 明朝" w:eastAsia="ＭＳ 明朝" w:hAnsi="ＭＳ 明朝" w:hint="eastAsia"/>
        </w:rPr>
        <w:t>介護</w:t>
      </w:r>
      <w:r w:rsidRPr="005A717B">
        <w:rPr>
          <w:rFonts w:ascii="ＭＳ 明朝" w:eastAsia="ＭＳ 明朝" w:hAnsi="ＭＳ 明朝"/>
        </w:rPr>
        <w:t>に支障が生ずるというような場合は、その情報がどのように重要なのかを十分理解していただけるよう、対応しなくてはならない。ケアプラン作成</w:t>
      </w:r>
      <w:r w:rsidRPr="005A717B">
        <w:rPr>
          <w:rFonts w:ascii="ＭＳ 明朝" w:eastAsia="ＭＳ 明朝" w:hAnsi="ＭＳ 明朝" w:hint="eastAsia"/>
        </w:rPr>
        <w:t>時</w:t>
      </w:r>
      <w:r w:rsidRPr="005A717B">
        <w:rPr>
          <w:rFonts w:ascii="ＭＳ 明朝" w:eastAsia="ＭＳ 明朝" w:hAnsi="ＭＳ 明朝"/>
        </w:rPr>
        <w:t>、あるいはサービス開始のアセスメントでは</w:t>
      </w:r>
      <w:r w:rsidRPr="005A717B">
        <w:rPr>
          <w:rFonts w:ascii="ＭＳ 明朝" w:eastAsia="ＭＳ 明朝" w:hAnsi="ＭＳ 明朝" w:hint="eastAsia"/>
        </w:rPr>
        <w:t>、</w:t>
      </w:r>
      <w:r w:rsidRPr="005A717B">
        <w:rPr>
          <w:rFonts w:ascii="ＭＳ 明朝" w:eastAsia="ＭＳ 明朝" w:hAnsi="ＭＳ 明朝"/>
        </w:rPr>
        <w:t>事業者としての情報を積極的に開示しているか</w:t>
      </w:r>
      <w:r w:rsidRPr="005A717B">
        <w:rPr>
          <w:rFonts w:ascii="ＭＳ 明朝" w:eastAsia="ＭＳ 明朝" w:hAnsi="ＭＳ 明朝" w:hint="eastAsia"/>
        </w:rPr>
        <w:t>、</w:t>
      </w:r>
      <w:r w:rsidRPr="005A717B">
        <w:rPr>
          <w:rFonts w:ascii="ＭＳ 明朝" w:eastAsia="ＭＳ 明朝" w:hAnsi="ＭＳ 明朝"/>
        </w:rPr>
        <w:t>情報収集の目的、個人情報の利用目的を告げているか</w:t>
      </w:r>
      <w:r w:rsidRPr="005A717B">
        <w:rPr>
          <w:rFonts w:ascii="ＭＳ 明朝" w:eastAsia="ＭＳ 明朝" w:hAnsi="ＭＳ 明朝" w:hint="eastAsia"/>
        </w:rPr>
        <w:t>、</w:t>
      </w:r>
      <w:r w:rsidRPr="005A717B">
        <w:rPr>
          <w:rFonts w:ascii="ＭＳ 明朝" w:eastAsia="ＭＳ 明朝" w:hAnsi="ＭＳ 明朝"/>
        </w:rPr>
        <w:t>真に自立支援に貢献できるプランを検討しているか(ご利用者の立場にたっているか)</w:t>
      </w:r>
      <w:r w:rsidRPr="005A717B">
        <w:rPr>
          <w:rFonts w:ascii="ＭＳ 明朝" w:eastAsia="ＭＳ 明朝" w:hAnsi="ＭＳ 明朝" w:hint="eastAsia"/>
        </w:rPr>
        <w:t>、</w:t>
      </w:r>
      <w:r w:rsidRPr="005A717B">
        <w:rPr>
          <w:rFonts w:ascii="ＭＳ 明朝" w:eastAsia="ＭＳ 明朝" w:hAnsi="ＭＳ 明朝"/>
        </w:rPr>
        <w:t>行き過ぎのヒアリングはないか(個人の尊厳まで立ち入っていないか)</w:t>
      </w:r>
      <w:r w:rsidRPr="005A717B">
        <w:rPr>
          <w:rFonts w:ascii="ＭＳ 明朝" w:eastAsia="ＭＳ 明朝" w:hAnsi="ＭＳ 明朝" w:hint="eastAsia"/>
        </w:rPr>
        <w:t>、</w:t>
      </w:r>
      <w:r w:rsidRPr="005A717B">
        <w:rPr>
          <w:rFonts w:ascii="ＭＳ 明朝" w:eastAsia="ＭＳ 明朝" w:hAnsi="ＭＳ 明朝"/>
        </w:rPr>
        <w:t>ヒアリングシートは個別に取り出せて、かつ記入後は見えない状態でしまえるか</w:t>
      </w:r>
      <w:r w:rsidRPr="005A717B">
        <w:rPr>
          <w:rFonts w:ascii="ＭＳ 明朝" w:eastAsia="ＭＳ 明朝" w:hAnsi="ＭＳ 明朝" w:hint="eastAsia"/>
        </w:rPr>
        <w:t>、</w:t>
      </w:r>
      <w:r w:rsidRPr="005A717B">
        <w:rPr>
          <w:rFonts w:ascii="ＭＳ 明朝" w:eastAsia="ＭＳ 明朝" w:hAnsi="ＭＳ 明朝"/>
        </w:rPr>
        <w:t>ご利用者の権利(解約の自由、サービス決定の自由、記録開示要求等)を告げているか</w:t>
      </w:r>
      <w:r w:rsidRPr="005A717B">
        <w:rPr>
          <w:rFonts w:ascii="ＭＳ 明朝" w:eastAsia="ＭＳ 明朝" w:hAnsi="ＭＳ 明朝" w:hint="eastAsia"/>
        </w:rPr>
        <w:t>、</w:t>
      </w:r>
      <w:r w:rsidRPr="005A717B">
        <w:rPr>
          <w:rFonts w:ascii="ＭＳ 明朝" w:eastAsia="ＭＳ 明朝" w:hAnsi="ＭＳ 明朝"/>
        </w:rPr>
        <w:t>複数の選択肢を提供できているか(実質的に選択肢のない提案は押し付け／押し売りである)</w:t>
      </w:r>
      <w:r w:rsidR="005A717B" w:rsidRPr="005A717B">
        <w:rPr>
          <w:rFonts w:ascii="ＭＳ 明朝" w:eastAsia="ＭＳ 明朝" w:hAnsi="ＭＳ 明朝" w:hint="eastAsia"/>
        </w:rPr>
        <w:t>、</w:t>
      </w:r>
      <w:r w:rsidRPr="005A717B">
        <w:rPr>
          <w:rFonts w:ascii="ＭＳ 明朝" w:eastAsia="ＭＳ 明朝" w:hAnsi="ＭＳ 明朝"/>
        </w:rPr>
        <w:t>最終的には自己決定ができているか家族の合意(特にキーマンの合意)が得られているか(家族にもそれぞれ同じように人権がある)などの注意が必要である。</w:t>
      </w:r>
    </w:p>
    <w:p w14:paraId="1C37B883" w14:textId="370C48C6" w:rsidR="00406559" w:rsidRPr="005A717B" w:rsidRDefault="00406559" w:rsidP="0085165D">
      <w:pPr>
        <w:pStyle w:val="a7"/>
        <w:ind w:leftChars="200" w:left="630" w:hangingChars="100" w:hanging="210"/>
        <w:rPr>
          <w:rFonts w:ascii="ＭＳ 明朝" w:eastAsia="ＭＳ 明朝" w:hAnsi="ＭＳ 明朝"/>
        </w:rPr>
      </w:pPr>
      <w:r w:rsidRPr="005A717B">
        <w:rPr>
          <w:rFonts w:ascii="ＭＳ 明朝" w:eastAsia="ＭＳ 明朝" w:hAnsi="ＭＳ 明朝"/>
        </w:rPr>
        <w:t>② 部屋の配置等 施設の部屋割りなどは利用者のプライバ シーに配慮した形で計画する。また施設会議、担当者会議などでも利用者のプライバ シー保護に問題がないか定期的に確認する。</w:t>
      </w:r>
    </w:p>
    <w:p w14:paraId="18764A35" w14:textId="23CC28EE" w:rsidR="00406559" w:rsidRPr="005A717B" w:rsidRDefault="00406559" w:rsidP="0085165D">
      <w:pPr>
        <w:pStyle w:val="a7"/>
        <w:ind w:leftChars="200" w:left="630" w:hangingChars="100" w:hanging="210"/>
        <w:rPr>
          <w:rFonts w:ascii="ＭＳ 明朝" w:eastAsia="ＭＳ 明朝" w:hAnsi="ＭＳ 明朝"/>
        </w:rPr>
      </w:pPr>
      <w:r w:rsidRPr="005A717B">
        <w:rPr>
          <w:rFonts w:ascii="ＭＳ 明朝" w:eastAsia="ＭＳ 明朝" w:hAnsi="ＭＳ 明朝"/>
        </w:rPr>
        <w:t>③ 日常の対応 ・事業所内での個人情報、プライバシー情報の管理をルール化、励行（保管ルール、コ ンピュータパスワード設定、持ち出しルール）</w:t>
      </w:r>
      <w:r w:rsidR="005A717B" w:rsidRPr="005A717B">
        <w:rPr>
          <w:rFonts w:ascii="ＭＳ 明朝" w:eastAsia="ＭＳ 明朝" w:hAnsi="ＭＳ 明朝" w:hint="eastAsia"/>
        </w:rPr>
        <w:t>、</w:t>
      </w:r>
      <w:r w:rsidRPr="005A717B">
        <w:rPr>
          <w:rFonts w:ascii="ＭＳ 明朝" w:eastAsia="ＭＳ 明朝" w:hAnsi="ＭＳ 明朝"/>
        </w:rPr>
        <w:t>日常生活における情</w:t>
      </w:r>
      <w:r w:rsidR="0085165D">
        <w:rPr>
          <w:rFonts w:ascii="ＭＳ 明朝" w:eastAsia="ＭＳ 明朝" w:hAnsi="ＭＳ 明朝" w:hint="eastAsia"/>
        </w:rPr>
        <w:t xml:space="preserve">　</w:t>
      </w:r>
      <w:r w:rsidRPr="005A717B">
        <w:rPr>
          <w:rFonts w:ascii="ＭＳ 明朝" w:eastAsia="ＭＳ 明朝" w:hAnsi="ＭＳ 明朝"/>
        </w:rPr>
        <w:t>報漏えいの厳禁(意図しないものも注意)</w:t>
      </w:r>
      <w:r w:rsidR="005A717B" w:rsidRPr="005A717B">
        <w:rPr>
          <w:rFonts w:ascii="ＭＳ 明朝" w:eastAsia="ＭＳ 明朝" w:hAnsi="ＭＳ 明朝" w:hint="eastAsia"/>
        </w:rPr>
        <w:t>、</w:t>
      </w:r>
      <w:r w:rsidRPr="005A717B">
        <w:rPr>
          <w:rFonts w:ascii="ＭＳ 明朝" w:eastAsia="ＭＳ 明朝" w:hAnsi="ＭＳ 明朝"/>
        </w:rPr>
        <w:t>家族(特に普段接していない家族)からの問い合わせに安易に答えない</w:t>
      </w:r>
      <w:r w:rsidR="005A717B" w:rsidRPr="005A717B">
        <w:rPr>
          <w:rFonts w:ascii="ＭＳ 明朝" w:eastAsia="ＭＳ 明朝" w:hAnsi="ＭＳ 明朝" w:hint="eastAsia"/>
        </w:rPr>
        <w:t>、</w:t>
      </w:r>
      <w:r w:rsidRPr="005A717B">
        <w:rPr>
          <w:rFonts w:ascii="ＭＳ 明朝" w:eastAsia="ＭＳ 明朝" w:hAnsi="ＭＳ 明朝"/>
        </w:rPr>
        <w:t>ご利用者やご家族との会話の中で引き継いで良いもの、悪いものを意識</w:t>
      </w:r>
      <w:r w:rsidR="005A717B" w:rsidRPr="005A717B">
        <w:rPr>
          <w:rFonts w:ascii="ＭＳ 明朝" w:eastAsia="ＭＳ 明朝" w:hAnsi="ＭＳ 明朝" w:hint="eastAsia"/>
        </w:rPr>
        <w:t>、</w:t>
      </w:r>
      <w:r w:rsidRPr="005A717B">
        <w:rPr>
          <w:rFonts w:ascii="ＭＳ 明朝" w:eastAsia="ＭＳ 明朝" w:hAnsi="ＭＳ 明朝"/>
        </w:rPr>
        <w:t>記録にあたり、支援者側の一方的な思い込みや「 自分だけが理解できる暗号めいた 文章」は書かない</w:t>
      </w:r>
      <w:r w:rsidR="005A717B" w:rsidRPr="005A717B">
        <w:rPr>
          <w:rFonts w:ascii="ＭＳ 明朝" w:eastAsia="ＭＳ 明朝" w:hAnsi="ＭＳ 明朝" w:hint="eastAsia"/>
        </w:rPr>
        <w:t>、</w:t>
      </w:r>
      <w:r w:rsidRPr="005A717B">
        <w:rPr>
          <w:rFonts w:ascii="ＭＳ 明朝" w:eastAsia="ＭＳ 明朝" w:hAnsi="ＭＳ 明朝"/>
        </w:rPr>
        <w:t>常に利用者への配慮が行き届いた環境づくりのため</w:t>
      </w:r>
      <w:r w:rsidR="005A717B" w:rsidRPr="005A717B">
        <w:rPr>
          <w:rFonts w:ascii="ＭＳ 明朝" w:eastAsia="ＭＳ 明朝" w:hAnsi="ＭＳ 明朝" w:hint="eastAsia"/>
        </w:rPr>
        <w:t>施設</w:t>
      </w:r>
      <w:r w:rsidRPr="005A717B">
        <w:rPr>
          <w:rFonts w:ascii="ＭＳ 明朝" w:eastAsia="ＭＳ 明朝" w:hAnsi="ＭＳ 明朝"/>
        </w:rPr>
        <w:t xml:space="preserve">は職員のストレスケアにも配慮する（職員ストレスケア、悩み事のヒアリング実施） </w:t>
      </w:r>
    </w:p>
    <w:p w14:paraId="3E5D73A1" w14:textId="28385C3D" w:rsidR="00406559" w:rsidRPr="005A717B" w:rsidRDefault="005A717B" w:rsidP="0085165D">
      <w:pPr>
        <w:pStyle w:val="a7"/>
        <w:ind w:leftChars="200" w:left="630" w:hangingChars="100" w:hanging="210"/>
        <w:rPr>
          <w:rFonts w:ascii="ＭＳ 明朝" w:eastAsia="ＭＳ 明朝" w:hAnsi="ＭＳ 明朝"/>
        </w:rPr>
      </w:pPr>
      <w:r w:rsidRPr="005A717B">
        <w:rPr>
          <w:rFonts w:ascii="ＭＳ 明朝" w:eastAsia="ＭＳ 明朝" w:hAnsi="ＭＳ 明朝" w:hint="eastAsia"/>
        </w:rPr>
        <w:t>④</w:t>
      </w:r>
      <w:r w:rsidRPr="005A717B">
        <w:rPr>
          <w:rFonts w:ascii="ＭＳ 明朝" w:eastAsia="ＭＳ 明朝" w:hAnsi="ＭＳ 明朝"/>
        </w:rPr>
        <w:t xml:space="preserve"> </w:t>
      </w:r>
      <w:r w:rsidR="00406559" w:rsidRPr="005A717B">
        <w:rPr>
          <w:rFonts w:ascii="ＭＳ 明朝" w:eastAsia="ＭＳ 明朝" w:hAnsi="ＭＳ 明朝"/>
        </w:rPr>
        <w:t xml:space="preserve">利用者とサービス担当者間、サービス担当者間の日頃の会話においても利用者、家 族のプライバシーに触れるような内容は避ける。（事実であるかないかは問題ではなく、 本人、関係者が不快に思う可能性のある話題、第三者からの嫌がらせ、迷惑行為、犯罪 が誘発される可能性のある話題などは絶対にしてはならない） </w:t>
      </w:r>
    </w:p>
    <w:p w14:paraId="5B9EC806" w14:textId="0AB54B6F" w:rsidR="00406559" w:rsidRPr="005A717B" w:rsidRDefault="005A717B" w:rsidP="00406559">
      <w:pPr>
        <w:pStyle w:val="a7"/>
        <w:ind w:leftChars="0" w:left="432"/>
        <w:rPr>
          <w:rFonts w:ascii="ＭＳ 明朝" w:eastAsia="ＭＳ 明朝" w:hAnsi="ＭＳ 明朝"/>
        </w:rPr>
      </w:pPr>
      <w:r w:rsidRPr="005A717B">
        <w:rPr>
          <w:rFonts w:ascii="ＭＳ 明朝" w:eastAsia="ＭＳ 明朝" w:hAnsi="ＭＳ 明朝" w:hint="eastAsia"/>
        </w:rPr>
        <w:t>⑤</w:t>
      </w:r>
      <w:r w:rsidR="00406559" w:rsidRPr="005A717B">
        <w:rPr>
          <w:rFonts w:ascii="ＭＳ 明朝" w:eastAsia="ＭＳ 明朝" w:hAnsi="ＭＳ 明朝"/>
        </w:rPr>
        <w:t xml:space="preserve"> </w:t>
      </w:r>
      <w:r w:rsidRPr="005A717B">
        <w:rPr>
          <w:rFonts w:ascii="ＭＳ 明朝" w:eastAsia="ＭＳ 明朝" w:hAnsi="ＭＳ 明朝" w:hint="eastAsia"/>
        </w:rPr>
        <w:t>プライバシー保護</w:t>
      </w:r>
      <w:r w:rsidR="00406559" w:rsidRPr="005A717B">
        <w:rPr>
          <w:rFonts w:ascii="ＭＳ 明朝" w:eastAsia="ＭＳ 明朝" w:hAnsi="ＭＳ 明朝"/>
        </w:rPr>
        <w:t>については</w:t>
      </w:r>
      <w:r w:rsidRPr="005A717B">
        <w:rPr>
          <w:rFonts w:ascii="ＭＳ 明朝" w:eastAsia="ＭＳ 明朝" w:hAnsi="ＭＳ 明朝" w:hint="eastAsia"/>
        </w:rPr>
        <w:t>、</w:t>
      </w:r>
      <w:r w:rsidR="00406559" w:rsidRPr="005A717B">
        <w:rPr>
          <w:rFonts w:ascii="ＭＳ 明朝" w:eastAsia="ＭＳ 明朝" w:hAnsi="ＭＳ 明朝"/>
        </w:rPr>
        <w:t>定期的な</w:t>
      </w:r>
      <w:r w:rsidRPr="005A717B">
        <w:rPr>
          <w:rFonts w:ascii="ＭＳ 明朝" w:eastAsia="ＭＳ 明朝" w:hAnsi="ＭＳ 明朝" w:hint="eastAsia"/>
        </w:rPr>
        <w:t>研修</w:t>
      </w:r>
      <w:r w:rsidR="00406559" w:rsidRPr="005A717B">
        <w:rPr>
          <w:rFonts w:ascii="ＭＳ 明朝" w:eastAsia="ＭＳ 明朝" w:hAnsi="ＭＳ 明朝"/>
        </w:rPr>
        <w:t xml:space="preserve">を実施する。 </w:t>
      </w:r>
    </w:p>
    <w:p w14:paraId="21DBAF99" w14:textId="03EC37F5" w:rsidR="00406559" w:rsidRPr="005A717B" w:rsidRDefault="00406559" w:rsidP="00406559">
      <w:pPr>
        <w:pStyle w:val="a7"/>
        <w:numPr>
          <w:ilvl w:val="0"/>
          <w:numId w:val="1"/>
        </w:numPr>
        <w:ind w:leftChars="0"/>
        <w:rPr>
          <w:rFonts w:ascii="ＭＳ 明朝" w:eastAsia="ＭＳ 明朝" w:hAnsi="ＭＳ 明朝"/>
        </w:rPr>
      </w:pPr>
      <w:r w:rsidRPr="005A717B">
        <w:rPr>
          <w:rFonts w:ascii="ＭＳ 明朝" w:eastAsia="ＭＳ 明朝" w:hAnsi="ＭＳ 明朝"/>
        </w:rPr>
        <w:lastRenderedPageBreak/>
        <w:t>入浴介助におけるプライバシー</w:t>
      </w:r>
    </w:p>
    <w:p w14:paraId="0693C4C3" w14:textId="4AFDC424" w:rsidR="00406559" w:rsidRPr="005A717B" w:rsidRDefault="00406559" w:rsidP="00406559">
      <w:pPr>
        <w:pStyle w:val="a7"/>
        <w:ind w:leftChars="0" w:left="432"/>
        <w:rPr>
          <w:rFonts w:ascii="ＭＳ 明朝" w:eastAsia="ＭＳ 明朝" w:hAnsi="ＭＳ 明朝"/>
        </w:rPr>
      </w:pPr>
      <w:r w:rsidRPr="005A717B">
        <w:rPr>
          <w:rFonts w:ascii="ＭＳ 明朝" w:eastAsia="ＭＳ 明朝" w:hAnsi="ＭＳ 明朝"/>
        </w:rPr>
        <w:t xml:space="preserve">① 着替え場所内部は同時入浴者以外からは見られないよう、ドア･カーテンなどで仕切る。利用者によっては同時入浴者からも見られたくないと考える方もいるので、個人の意向を確認して可能な限り対応を図る。 </w:t>
      </w:r>
    </w:p>
    <w:p w14:paraId="32B256F7" w14:textId="77777777" w:rsidR="00406559" w:rsidRPr="005A717B" w:rsidRDefault="00406559" w:rsidP="00406559">
      <w:pPr>
        <w:pStyle w:val="a7"/>
        <w:ind w:leftChars="0" w:left="432"/>
        <w:rPr>
          <w:rFonts w:ascii="ＭＳ 明朝" w:eastAsia="ＭＳ 明朝" w:hAnsi="ＭＳ 明朝"/>
        </w:rPr>
      </w:pPr>
      <w:r w:rsidRPr="005A717B">
        <w:rPr>
          <w:rFonts w:ascii="ＭＳ 明朝" w:eastAsia="ＭＳ 明朝" w:hAnsi="ＭＳ 明朝"/>
        </w:rPr>
        <w:t xml:space="preserve">② 入浴中の姿も見られることを好まない方がいる場合、カーテンなどの仕切りを考慮 する。 </w:t>
      </w:r>
    </w:p>
    <w:p w14:paraId="631FD984" w14:textId="77777777" w:rsidR="00406559" w:rsidRPr="005A717B" w:rsidRDefault="00406559" w:rsidP="00406559">
      <w:pPr>
        <w:rPr>
          <w:rFonts w:ascii="ＭＳ 明朝" w:eastAsia="ＭＳ 明朝" w:hAnsi="ＭＳ 明朝"/>
        </w:rPr>
      </w:pPr>
    </w:p>
    <w:p w14:paraId="11A85BCB" w14:textId="02D63379" w:rsidR="00406559" w:rsidRPr="005A717B" w:rsidRDefault="00406559" w:rsidP="00406559">
      <w:pPr>
        <w:pStyle w:val="a7"/>
        <w:numPr>
          <w:ilvl w:val="0"/>
          <w:numId w:val="1"/>
        </w:numPr>
        <w:ind w:leftChars="0"/>
        <w:rPr>
          <w:rFonts w:ascii="ＭＳ 明朝" w:eastAsia="ＭＳ 明朝" w:hAnsi="ＭＳ 明朝"/>
        </w:rPr>
      </w:pPr>
      <w:r w:rsidRPr="005A717B">
        <w:rPr>
          <w:rFonts w:ascii="ＭＳ 明朝" w:eastAsia="ＭＳ 明朝" w:hAnsi="ＭＳ 明朝"/>
        </w:rPr>
        <w:t xml:space="preserve">排泄介護におけるプライバシー </w:t>
      </w:r>
    </w:p>
    <w:p w14:paraId="04AD5B3B" w14:textId="77777777" w:rsidR="0085165D" w:rsidRDefault="00406559" w:rsidP="0085165D">
      <w:pPr>
        <w:pStyle w:val="a7"/>
        <w:ind w:leftChars="200" w:left="630" w:hangingChars="100" w:hanging="210"/>
        <w:rPr>
          <w:rFonts w:ascii="ＭＳ 明朝" w:eastAsia="ＭＳ 明朝" w:hAnsi="ＭＳ 明朝" w:cs="ＭＳ Ｐゴシック"/>
          <w:color w:val="333333"/>
          <w:kern w:val="0"/>
          <w:szCs w:val="21"/>
          <w14:ligatures w14:val="none"/>
        </w:rPr>
      </w:pPr>
      <w:r w:rsidRPr="005A717B">
        <w:rPr>
          <w:rFonts w:ascii="ＭＳ 明朝" w:eastAsia="ＭＳ 明朝" w:hAnsi="ＭＳ 明朝"/>
        </w:rPr>
        <w:t>①</w:t>
      </w:r>
      <w:r w:rsidR="005A717B" w:rsidRPr="0085165D">
        <w:rPr>
          <w:rFonts w:ascii="ＭＳ 明朝" w:eastAsia="ＭＳ 明朝" w:hAnsi="ＭＳ 明朝" w:cs="ＭＳ Ｐゴシック" w:hint="eastAsia"/>
          <w:color w:val="333333"/>
          <w:kern w:val="0"/>
          <w:szCs w:val="21"/>
          <w14:ligatures w14:val="none"/>
        </w:rPr>
        <w:t>排泄介助は、利用者のプライバシーを配慮するために、介助の際は</w:t>
      </w:r>
      <w:r w:rsidR="0085165D">
        <w:rPr>
          <w:rFonts w:ascii="ＭＳ 明朝" w:eastAsia="ＭＳ 明朝" w:hAnsi="ＭＳ 明朝" w:cs="ＭＳ Ｐゴシック" w:hint="eastAsia"/>
          <w:color w:val="333333"/>
          <w:kern w:val="0"/>
          <w:szCs w:val="21"/>
          <w14:ligatures w14:val="none"/>
        </w:rPr>
        <w:t>でき</w:t>
      </w:r>
      <w:r w:rsidR="005A717B" w:rsidRPr="0085165D">
        <w:rPr>
          <w:rFonts w:ascii="ＭＳ 明朝" w:eastAsia="ＭＳ 明朝" w:hAnsi="ＭＳ 明朝" w:cs="ＭＳ Ｐゴシック" w:hint="eastAsia"/>
          <w:color w:val="333333"/>
          <w:kern w:val="0"/>
          <w:szCs w:val="21"/>
          <w14:ligatures w14:val="none"/>
        </w:rPr>
        <w:t>るだけ本人が聞こえる程度での声掛けを心がけ</w:t>
      </w:r>
      <w:r w:rsidR="0085165D">
        <w:rPr>
          <w:rFonts w:ascii="ＭＳ 明朝" w:eastAsia="ＭＳ 明朝" w:hAnsi="ＭＳ 明朝" w:cs="ＭＳ Ｐゴシック" w:hint="eastAsia"/>
          <w:color w:val="333333"/>
          <w:kern w:val="0"/>
          <w:szCs w:val="21"/>
          <w14:ligatures w14:val="none"/>
        </w:rPr>
        <w:t>る</w:t>
      </w:r>
      <w:r w:rsidR="005A717B" w:rsidRPr="0085165D">
        <w:rPr>
          <w:rFonts w:ascii="ＭＳ 明朝" w:eastAsia="ＭＳ 明朝" w:hAnsi="ＭＳ 明朝" w:cs="ＭＳ Ｐゴシック" w:hint="eastAsia"/>
          <w:color w:val="333333"/>
          <w:kern w:val="0"/>
          <w:szCs w:val="21"/>
          <w14:ligatures w14:val="none"/>
        </w:rPr>
        <w:t>。</w:t>
      </w:r>
    </w:p>
    <w:p w14:paraId="6C830FD8" w14:textId="77777777" w:rsidR="0085165D" w:rsidRPr="0085165D" w:rsidRDefault="005A717B" w:rsidP="0085165D">
      <w:pPr>
        <w:pStyle w:val="a7"/>
        <w:numPr>
          <w:ilvl w:val="0"/>
          <w:numId w:val="3"/>
        </w:numPr>
        <w:ind w:leftChars="0"/>
        <w:rPr>
          <w:rFonts w:ascii="ＭＳ 明朝" w:eastAsia="ＭＳ 明朝" w:hAnsi="ＭＳ 明朝"/>
        </w:rPr>
      </w:pPr>
      <w:r w:rsidRPr="005A717B">
        <w:rPr>
          <w:rFonts w:ascii="ＭＳ 明朝" w:eastAsia="ＭＳ 明朝" w:hAnsi="ＭＳ 明朝" w:cs="ＭＳ Ｐゴシック" w:hint="eastAsia"/>
          <w:color w:val="333333"/>
          <w:kern w:val="0"/>
          <w:szCs w:val="21"/>
          <w14:ligatures w14:val="none"/>
        </w:rPr>
        <w:t>介助時は、利用者の排泄している姿が見えないように入り口を閉めて行う。</w:t>
      </w:r>
    </w:p>
    <w:p w14:paraId="6E212BC4" w14:textId="0C97867C" w:rsidR="005A717B" w:rsidRPr="005A717B" w:rsidRDefault="005A717B" w:rsidP="0085165D">
      <w:pPr>
        <w:pStyle w:val="a7"/>
        <w:numPr>
          <w:ilvl w:val="0"/>
          <w:numId w:val="3"/>
        </w:numPr>
        <w:ind w:leftChars="0"/>
        <w:rPr>
          <w:rFonts w:ascii="ＭＳ 明朝" w:eastAsia="ＭＳ 明朝" w:hAnsi="ＭＳ 明朝"/>
        </w:rPr>
      </w:pPr>
      <w:r w:rsidRPr="005A717B">
        <w:rPr>
          <w:rFonts w:ascii="ＭＳ 明朝" w:eastAsia="ＭＳ 明朝" w:hAnsi="ＭＳ 明朝" w:cs="ＭＳ Ｐゴシック" w:hint="eastAsia"/>
          <w:color w:val="333333"/>
          <w:kern w:val="0"/>
          <w:szCs w:val="21"/>
          <w14:ligatures w14:val="none"/>
        </w:rPr>
        <w:t>排泄介助や着脱介助などを行う</w:t>
      </w:r>
      <w:r w:rsidR="0085165D">
        <w:rPr>
          <w:rFonts w:ascii="ＭＳ 明朝" w:eastAsia="ＭＳ 明朝" w:hAnsi="ＭＳ 明朝" w:cs="ＭＳ Ｐゴシック" w:hint="eastAsia"/>
          <w:color w:val="333333"/>
          <w:kern w:val="0"/>
          <w:szCs w:val="21"/>
          <w14:ligatures w14:val="none"/>
        </w:rPr>
        <w:t>時</w:t>
      </w:r>
      <w:r w:rsidRPr="005A717B">
        <w:rPr>
          <w:rFonts w:ascii="ＭＳ 明朝" w:eastAsia="ＭＳ 明朝" w:hAnsi="ＭＳ 明朝" w:cs="ＭＳ Ｐゴシック" w:hint="eastAsia"/>
          <w:color w:val="333333"/>
          <w:kern w:val="0"/>
          <w:szCs w:val="21"/>
          <w14:ligatures w14:val="none"/>
        </w:rPr>
        <w:t>には、他の利用者</w:t>
      </w:r>
      <w:r w:rsidR="0085165D">
        <w:rPr>
          <w:rFonts w:ascii="ＭＳ 明朝" w:eastAsia="ＭＳ 明朝" w:hAnsi="ＭＳ 明朝" w:cs="ＭＳ Ｐゴシック" w:hint="eastAsia"/>
          <w:color w:val="333333"/>
          <w:kern w:val="0"/>
          <w:szCs w:val="21"/>
          <w14:ligatures w14:val="none"/>
        </w:rPr>
        <w:t>様</w:t>
      </w:r>
      <w:r w:rsidRPr="005A717B">
        <w:rPr>
          <w:rFonts w:ascii="ＭＳ 明朝" w:eastAsia="ＭＳ 明朝" w:hAnsi="ＭＳ 明朝" w:cs="ＭＳ Ｐゴシック" w:hint="eastAsia"/>
          <w:color w:val="333333"/>
          <w:kern w:val="0"/>
          <w:szCs w:val="21"/>
          <w14:ligatures w14:val="none"/>
        </w:rPr>
        <w:t>や面会者も訪問することがありますので、プライバシーには十分配慮し</w:t>
      </w:r>
      <w:r w:rsidR="0085165D">
        <w:rPr>
          <w:rFonts w:ascii="ＭＳ 明朝" w:eastAsia="ＭＳ 明朝" w:hAnsi="ＭＳ 明朝" w:cs="ＭＳ Ｐゴシック" w:hint="eastAsia"/>
          <w:color w:val="333333"/>
          <w:kern w:val="0"/>
          <w:szCs w:val="21"/>
          <w14:ligatures w14:val="none"/>
        </w:rPr>
        <w:t>て介助する。</w:t>
      </w:r>
    </w:p>
    <w:p w14:paraId="204D2CA3" w14:textId="77777777" w:rsidR="005A717B" w:rsidRPr="005A717B" w:rsidRDefault="005A717B" w:rsidP="00406559">
      <w:pPr>
        <w:pStyle w:val="a7"/>
        <w:ind w:leftChars="0" w:left="432"/>
        <w:rPr>
          <w:sz w:val="18"/>
          <w:szCs w:val="20"/>
        </w:rPr>
      </w:pPr>
    </w:p>
    <w:sectPr w:rsidR="005A717B" w:rsidRPr="005A717B">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97F93" w14:textId="77777777" w:rsidR="00406559" w:rsidRDefault="00406559" w:rsidP="00406559">
      <w:r>
        <w:separator/>
      </w:r>
    </w:p>
  </w:endnote>
  <w:endnote w:type="continuationSeparator" w:id="0">
    <w:p w14:paraId="5EDEA61A" w14:textId="77777777" w:rsidR="00406559" w:rsidRDefault="00406559" w:rsidP="0040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7163580"/>
      <w:docPartObj>
        <w:docPartGallery w:val="Page Numbers (Bottom of Page)"/>
        <w:docPartUnique/>
      </w:docPartObj>
    </w:sdtPr>
    <w:sdtEndPr/>
    <w:sdtContent>
      <w:p w14:paraId="23B080C1" w14:textId="7D57D9D9" w:rsidR="00E23C41" w:rsidRDefault="00E23C41">
        <w:pPr>
          <w:pStyle w:val="a5"/>
          <w:jc w:val="center"/>
        </w:pPr>
        <w:r>
          <w:fldChar w:fldCharType="begin"/>
        </w:r>
        <w:r>
          <w:instrText>PAGE   \* MERGEFORMAT</w:instrText>
        </w:r>
        <w:r>
          <w:fldChar w:fldCharType="separate"/>
        </w:r>
        <w:r>
          <w:rPr>
            <w:lang w:val="ja-JP"/>
          </w:rPr>
          <w:t>2</w:t>
        </w:r>
        <w:r>
          <w:fldChar w:fldCharType="end"/>
        </w:r>
      </w:p>
    </w:sdtContent>
  </w:sdt>
  <w:p w14:paraId="399C50AE" w14:textId="77777777" w:rsidR="00E23C41" w:rsidRDefault="00E23C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20196" w14:textId="77777777" w:rsidR="00406559" w:rsidRDefault="00406559" w:rsidP="00406559">
      <w:r>
        <w:separator/>
      </w:r>
    </w:p>
  </w:footnote>
  <w:footnote w:type="continuationSeparator" w:id="0">
    <w:p w14:paraId="13F6554C" w14:textId="77777777" w:rsidR="00406559" w:rsidRDefault="00406559" w:rsidP="0040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8ACF5" w14:textId="3A24A1CE" w:rsidR="00406559" w:rsidRPr="00406559" w:rsidRDefault="00406559" w:rsidP="00406559">
    <w:pPr>
      <w:pStyle w:val="a3"/>
      <w:jc w:val="center"/>
      <w:rPr>
        <w:rFonts w:ascii="ＭＳ 明朝" w:eastAsia="ＭＳ 明朝" w:hAnsi="ＭＳ 明朝"/>
        <w:b/>
        <w:bCs/>
        <w:sz w:val="36"/>
        <w:szCs w:val="40"/>
      </w:rPr>
    </w:pPr>
    <w:r w:rsidRPr="00406559">
      <w:rPr>
        <w:rFonts w:ascii="ＭＳ 明朝" w:eastAsia="ＭＳ 明朝" w:hAnsi="ＭＳ 明朝" w:hint="eastAsia"/>
        <w:b/>
        <w:bCs/>
        <w:sz w:val="36"/>
        <w:szCs w:val="40"/>
      </w:rPr>
      <w:t>プライバシー保護マニュアル</w:t>
    </w:r>
  </w:p>
  <w:p w14:paraId="11BBC7BE" w14:textId="77777777" w:rsidR="00406559" w:rsidRDefault="00406559" w:rsidP="00406559">
    <w:pPr>
      <w:pStyle w:val="a3"/>
      <w:jc w:val="right"/>
    </w:pPr>
  </w:p>
  <w:p w14:paraId="48AA3780" w14:textId="5CF38D13" w:rsidR="00406559" w:rsidRDefault="00406559" w:rsidP="00406559">
    <w:pPr>
      <w:pStyle w:val="a3"/>
      <w:jc w:val="right"/>
    </w:pPr>
    <w:r>
      <w:rPr>
        <w:rFonts w:hint="eastAsia"/>
      </w:rPr>
      <w:t>特別養護老人ホーム</w:t>
    </w:r>
    <w:r w:rsidR="00F4579A">
      <w:rPr>
        <w:rFonts w:hint="eastAsia"/>
      </w:rPr>
      <w:t>かがやき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77962"/>
    <w:multiLevelType w:val="hybridMultilevel"/>
    <w:tmpl w:val="2466D7CC"/>
    <w:lvl w:ilvl="0" w:tplc="795E79DA">
      <w:start w:val="2"/>
      <w:numFmt w:val="decimalEnclosedCircle"/>
      <w:lvlText w:val="%1"/>
      <w:lvlJc w:val="left"/>
      <w:pPr>
        <w:ind w:left="780" w:hanging="360"/>
      </w:pPr>
      <w:rPr>
        <w:rFonts w:cs="ＭＳ Ｐゴシック" w:hint="default"/>
        <w:color w:val="333333"/>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DE216DA"/>
    <w:multiLevelType w:val="multilevel"/>
    <w:tmpl w:val="B260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831118"/>
    <w:multiLevelType w:val="hybridMultilevel"/>
    <w:tmpl w:val="CC846B7E"/>
    <w:lvl w:ilvl="0" w:tplc="050CE75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559"/>
    <w:rsid w:val="00406559"/>
    <w:rsid w:val="005A717B"/>
    <w:rsid w:val="0085165D"/>
    <w:rsid w:val="00E23C41"/>
    <w:rsid w:val="00F45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CDE7D2"/>
  <w15:chartTrackingRefBased/>
  <w15:docId w15:val="{68D6397C-896E-4874-BD74-7CB56CE1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559"/>
    <w:pPr>
      <w:tabs>
        <w:tab w:val="center" w:pos="4252"/>
        <w:tab w:val="right" w:pos="8504"/>
      </w:tabs>
      <w:snapToGrid w:val="0"/>
    </w:pPr>
  </w:style>
  <w:style w:type="character" w:customStyle="1" w:styleId="a4">
    <w:name w:val="ヘッダー (文字)"/>
    <w:basedOn w:val="a0"/>
    <w:link w:val="a3"/>
    <w:uiPriority w:val="99"/>
    <w:rsid w:val="00406559"/>
  </w:style>
  <w:style w:type="paragraph" w:styleId="a5">
    <w:name w:val="footer"/>
    <w:basedOn w:val="a"/>
    <w:link w:val="a6"/>
    <w:uiPriority w:val="99"/>
    <w:unhideWhenUsed/>
    <w:rsid w:val="00406559"/>
    <w:pPr>
      <w:tabs>
        <w:tab w:val="center" w:pos="4252"/>
        <w:tab w:val="right" w:pos="8504"/>
      </w:tabs>
      <w:snapToGrid w:val="0"/>
    </w:pPr>
  </w:style>
  <w:style w:type="character" w:customStyle="1" w:styleId="a6">
    <w:name w:val="フッター (文字)"/>
    <w:basedOn w:val="a0"/>
    <w:link w:val="a5"/>
    <w:uiPriority w:val="99"/>
    <w:rsid w:val="00406559"/>
  </w:style>
  <w:style w:type="paragraph" w:styleId="a7">
    <w:name w:val="List Paragraph"/>
    <w:basedOn w:val="a"/>
    <w:uiPriority w:val="34"/>
    <w:qFormat/>
    <w:rsid w:val="00406559"/>
    <w:pPr>
      <w:ind w:leftChars="400" w:left="840"/>
    </w:pPr>
  </w:style>
  <w:style w:type="character" w:styleId="a8">
    <w:name w:val="line number"/>
    <w:basedOn w:val="a0"/>
    <w:uiPriority w:val="99"/>
    <w:semiHidden/>
    <w:unhideWhenUsed/>
    <w:rsid w:val="00E23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06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5A6B1-9D37-49FF-8146-68A5BCAFC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 sun</dc:creator>
  <cp:keywords/>
  <dc:description/>
  <cp:lastModifiedBy>RKCL200-PC</cp:lastModifiedBy>
  <cp:revision>3</cp:revision>
  <dcterms:created xsi:type="dcterms:W3CDTF">2023-10-06T05:59:00Z</dcterms:created>
  <dcterms:modified xsi:type="dcterms:W3CDTF">2024-10-01T03:21:00Z</dcterms:modified>
</cp:coreProperties>
</file>